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2E" w:rsidRPr="005F5B8E" w:rsidRDefault="00CF352E" w:rsidP="00CF352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F5B8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8F9CCFF" wp14:editId="623A2069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2E" w:rsidRPr="005F5B8E" w:rsidRDefault="00CF352E" w:rsidP="00CF352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F5B8E">
        <w:rPr>
          <w:rFonts w:ascii="Times New Roman" w:hAnsi="Times New Roman"/>
          <w:color w:val="000000"/>
          <w:sz w:val="24"/>
          <w:szCs w:val="24"/>
        </w:rPr>
        <w:t>СОБРАНИЕ ДЕПУТАТОВ</w:t>
      </w:r>
    </w:p>
    <w:p w:rsidR="00CF352E" w:rsidRPr="005F5B8E" w:rsidRDefault="00CF352E" w:rsidP="00CF352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F5B8E">
        <w:rPr>
          <w:rFonts w:ascii="Times New Roman" w:hAnsi="Times New Roman"/>
          <w:color w:val="000000"/>
          <w:sz w:val="24"/>
          <w:szCs w:val="24"/>
        </w:rPr>
        <w:t>КРУТОГОРОВСКОГО СЕЛЬСКОГО ПОСЕЛЕНИЯ</w:t>
      </w:r>
    </w:p>
    <w:p w:rsidR="00CF352E" w:rsidRPr="005F5B8E" w:rsidRDefault="00CF352E" w:rsidP="00CF352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F5B8E">
        <w:rPr>
          <w:rFonts w:ascii="Times New Roman" w:hAnsi="Times New Roman"/>
          <w:color w:val="000000"/>
          <w:sz w:val="24"/>
          <w:szCs w:val="24"/>
        </w:rPr>
        <w:t>СОБОЛЕВСКОГО МУНИЦИПАЛЬНОГО РАЙОНА</w:t>
      </w:r>
    </w:p>
    <w:p w:rsidR="00CF352E" w:rsidRPr="005F5B8E" w:rsidRDefault="00CF352E" w:rsidP="00CF352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F5B8E">
        <w:rPr>
          <w:rFonts w:ascii="Times New Roman" w:hAnsi="Times New Roman"/>
          <w:color w:val="000000"/>
          <w:sz w:val="24"/>
          <w:szCs w:val="24"/>
        </w:rPr>
        <w:t>КАМЧАТСКОГО КРАЯ</w:t>
      </w:r>
    </w:p>
    <w:p w:rsidR="00CF352E" w:rsidRPr="005F5B8E" w:rsidRDefault="00CF352E" w:rsidP="00CF352E">
      <w:pPr>
        <w:tabs>
          <w:tab w:val="left" w:pos="392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F5B8E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CF352E" w:rsidRPr="005F5B8E" w:rsidRDefault="00CF352E" w:rsidP="00CF352E">
      <w:pPr>
        <w:tabs>
          <w:tab w:val="left" w:pos="39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F352E" w:rsidRPr="005F5B8E" w:rsidRDefault="00CF352E" w:rsidP="00CF352E">
      <w:pPr>
        <w:tabs>
          <w:tab w:val="left" w:pos="39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F5B8E">
        <w:rPr>
          <w:rFonts w:ascii="Times New Roman" w:hAnsi="Times New Roman"/>
          <w:color w:val="000000"/>
          <w:sz w:val="24"/>
          <w:szCs w:val="24"/>
          <w:u w:val="single"/>
        </w:rPr>
        <w:t xml:space="preserve">«24» июня  2021г.  № </w:t>
      </w:r>
      <w:r w:rsidR="00F34959">
        <w:rPr>
          <w:rFonts w:ascii="Times New Roman" w:hAnsi="Times New Roman"/>
          <w:color w:val="000000"/>
          <w:sz w:val="24"/>
          <w:szCs w:val="24"/>
          <w:u w:val="single"/>
        </w:rPr>
        <w:t>56</w:t>
      </w:r>
    </w:p>
    <w:p w:rsidR="00900C96" w:rsidRPr="00CF352E" w:rsidRDefault="00CF352E" w:rsidP="00CF352E">
      <w:pPr>
        <w:tabs>
          <w:tab w:val="left" w:pos="3920"/>
        </w:tabs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5F5B8E">
        <w:rPr>
          <w:rFonts w:ascii="Times New Roman" w:hAnsi="Times New Roman"/>
          <w:color w:val="000000"/>
          <w:sz w:val="27"/>
          <w:szCs w:val="27"/>
        </w:rPr>
        <w:t>10-я очередная сессия 4-го созыва</w:t>
      </w:r>
    </w:p>
    <w:p w:rsidR="00900C96" w:rsidRPr="00CF352E" w:rsidRDefault="00900C96" w:rsidP="00CF352E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(наименование)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5233A" w:rsidRPr="00CF352E" w:rsidRDefault="00900C96" w:rsidP="00802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(наименование) муниципальном образовании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 утвержденным Решением представительного органа муниципального образования</w:t>
      </w:r>
      <w:r w:rsidR="00802D5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утвержден Собранием депутатов Крутогоровского сельского поселения  № 55 от «24» июня 2021г., </w:t>
      </w:r>
      <w:r w:rsidR="00802D54">
        <w:rPr>
          <w:rFonts w:ascii="Times New Roman" w:hAnsi="Times New Roman"/>
          <w:sz w:val="24"/>
          <w:szCs w:val="24"/>
        </w:rPr>
        <w:t xml:space="preserve"> </w:t>
      </w:r>
      <w:r w:rsidR="00802D5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руководствуясь п.1 статья 9 устава Крутогоровского сельского</w:t>
      </w:r>
      <w:proofErr w:type="gramEnd"/>
      <w:r w:rsidR="00802D5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поселения, Собрание депутатов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900C96" w:rsidRPr="006905A2" w:rsidRDefault="00900C96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3C560E" w:rsidRPr="003C560E" w:rsidRDefault="00CF352E" w:rsidP="00CF35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60E"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CF35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Pr="003C560E">
        <w:rPr>
          <w:rFonts w:ascii="Times New Roman" w:hAnsi="Times New Roman"/>
          <w:i/>
          <w:sz w:val="28"/>
          <w:szCs w:val="28"/>
        </w:rPr>
        <w:t>(наименование)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CF35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CF352E" w:rsidRPr="005F5B8E" w:rsidRDefault="00CF352E" w:rsidP="00CF352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3). Опубликовать (обнародовать) настоящее </w:t>
      </w: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(наименование) муниципального образования, предназначенной для реализации инициативных проектов,</w:t>
      </w:r>
      <w:r>
        <w:rPr>
          <w:i/>
        </w:rPr>
        <w:t xml:space="preserve">  </w:t>
      </w:r>
      <w:r>
        <w:rPr>
          <w:sz w:val="28"/>
          <w:szCs w:val="28"/>
        </w:rPr>
        <w:t xml:space="preserve">и разместить на официальном сайте  </w:t>
      </w:r>
      <w:hyperlink r:id="rId11" w:history="1">
        <w:r w:rsidRPr="00095FE6">
          <w:rPr>
            <w:rStyle w:val="ac"/>
            <w:sz w:val="28"/>
            <w:szCs w:val="28"/>
          </w:rPr>
          <w:t>http://krutogorovosp.ru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F352E" w:rsidRPr="00D270D5" w:rsidRDefault="00CF352E" w:rsidP="00CF35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4)</w:t>
      </w:r>
      <w:r w:rsidRPr="00D270D5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01.01.2021 </w:t>
      </w:r>
    </w:p>
    <w:p w:rsidR="00CF352E" w:rsidRDefault="00CF352E" w:rsidP="00CF35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F352E" w:rsidRPr="00D270D5" w:rsidRDefault="00CF352E" w:rsidP="00CF352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F352E" w:rsidRPr="005F5B8E" w:rsidRDefault="00CF352E" w:rsidP="00CF352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 w:rsidRPr="005F5B8E">
        <w:rPr>
          <w:rFonts w:ascii="Times New Roman" w:hAnsi="Times New Roman"/>
          <w:sz w:val="26"/>
          <w:szCs w:val="26"/>
        </w:rPr>
        <w:t xml:space="preserve">Зам. председателя Собрания депутатов </w:t>
      </w:r>
    </w:p>
    <w:p w:rsidR="00CF352E" w:rsidRPr="005F5B8E" w:rsidRDefault="00CF352E" w:rsidP="00CF352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5F5B8E">
        <w:rPr>
          <w:rFonts w:ascii="Times New Roman" w:hAnsi="Times New Roman"/>
          <w:sz w:val="26"/>
          <w:szCs w:val="26"/>
        </w:rPr>
        <w:t>Крутогоровского сельского поселения                                             Струнина Л.В.</w:t>
      </w:r>
    </w:p>
    <w:p w:rsidR="00CF352E" w:rsidRDefault="00CF352E" w:rsidP="00CF35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233A" w:rsidRDefault="0035233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Решению представительного органа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___________ 20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 (наименование) муниципального образования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в администрацию муниципального образования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>допускаются поступившие в администрацию МО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5627C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муниципального образования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 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8E1124" w:rsidRPr="009D2950">
        <w:rPr>
          <w:rFonts w:ascii="PT Astra Serif" w:hAnsi="PT Astra Serif"/>
          <w:i/>
          <w:sz w:val="28"/>
          <w:szCs w:val="28"/>
        </w:rPr>
        <w:t>Наименование</w:t>
      </w:r>
      <w:r w:rsidR="008E1124" w:rsidRPr="00FD7593">
        <w:rPr>
          <w:rFonts w:ascii="PT Astra Serif" w:hAnsi="PT Astra Serif"/>
          <w:sz w:val="28"/>
          <w:szCs w:val="28"/>
        </w:rPr>
        <w:t>»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9D2950">
        <w:rPr>
          <w:rFonts w:ascii="PT Astra Serif" w:hAnsi="PT Astra Serif"/>
          <w:sz w:val="28"/>
          <w:szCs w:val="28"/>
        </w:rPr>
        <w:t>МО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BC5D76" w:rsidRPr="00BC5D76">
        <w:rPr>
          <w:rFonts w:ascii="PT Astra Serif" w:hAnsi="PT Astra Serif"/>
          <w:i/>
          <w:sz w:val="28"/>
          <w:szCs w:val="28"/>
        </w:rPr>
        <w:t>(или</w:t>
      </w:r>
      <w:r w:rsidR="00146A40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BC5D76">
        <w:rPr>
          <w:rFonts w:ascii="PT Astra Serif" w:hAnsi="PT Astra Serif"/>
          <w:i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Администрацию муниципального образования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AC6CE9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б)</w:t>
      </w:r>
      <w:r w:rsidRPr="00AC6CE9">
        <w:rPr>
          <w:rFonts w:ascii="Times New Roman" w:hAnsi="Times New Roman"/>
          <w:color w:val="0000FF"/>
          <w:sz w:val="28"/>
          <w:szCs w:val="28"/>
        </w:rPr>
        <w:t xml:space="preserve"> выписк</w:t>
      </w:r>
      <w:r w:rsidR="0026701F">
        <w:rPr>
          <w:rFonts w:ascii="Times New Roman" w:hAnsi="Times New Roman"/>
          <w:color w:val="0000FF"/>
          <w:sz w:val="28"/>
          <w:szCs w:val="28"/>
        </w:rPr>
        <w:t>и</w:t>
      </w:r>
      <w:r w:rsidRPr="00AC6CE9">
        <w:rPr>
          <w:rFonts w:ascii="Times New Roman" w:hAnsi="Times New Roman"/>
          <w:color w:val="0000FF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</w:t>
      </w:r>
      <w:r>
        <w:rPr>
          <w:rFonts w:ascii="Times New Roman" w:hAnsi="Times New Roman"/>
          <w:color w:val="0000FF"/>
          <w:sz w:val="28"/>
          <w:szCs w:val="28"/>
        </w:rPr>
        <w:t>ативного проекта в текущем году</w:t>
      </w:r>
      <w:r w:rsidRPr="00AC6CE9">
        <w:rPr>
          <w:rFonts w:ascii="Times New Roman" w:hAnsi="Times New Roman"/>
          <w:color w:val="0000FF"/>
          <w:sz w:val="28"/>
          <w:szCs w:val="28"/>
        </w:rPr>
        <w:t>;</w:t>
      </w:r>
    </w:p>
    <w:p w:rsidR="003201B7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в)</w:t>
      </w:r>
      <w:r w:rsidR="000D697E" w:rsidRPr="00AC6CE9">
        <w:rPr>
          <w:rFonts w:ascii="Times New Roman" w:hAnsi="Times New Roman"/>
          <w:color w:val="0000FF"/>
          <w:sz w:val="28"/>
          <w:szCs w:val="28"/>
        </w:rPr>
        <w:t xml:space="preserve"> гарантийно</w:t>
      </w:r>
      <w:r w:rsidR="00D6298D">
        <w:rPr>
          <w:rFonts w:ascii="Times New Roman" w:hAnsi="Times New Roman"/>
          <w:color w:val="0000FF"/>
          <w:sz w:val="28"/>
          <w:szCs w:val="28"/>
        </w:rPr>
        <w:t>го</w:t>
      </w:r>
      <w:r w:rsidR="000D697E" w:rsidRPr="00AC6CE9">
        <w:rPr>
          <w:rFonts w:ascii="Times New Roman" w:hAnsi="Times New Roman"/>
          <w:color w:val="0000FF"/>
          <w:sz w:val="28"/>
          <w:szCs w:val="28"/>
        </w:rPr>
        <w:t xml:space="preserve"> письм</w:t>
      </w:r>
      <w:r w:rsidR="00D6298D">
        <w:rPr>
          <w:rFonts w:ascii="Times New Roman" w:hAnsi="Times New Roman"/>
          <w:color w:val="0000FF"/>
          <w:sz w:val="28"/>
          <w:szCs w:val="28"/>
        </w:rPr>
        <w:t>а</w:t>
      </w:r>
      <w:r w:rsidR="000D697E" w:rsidRPr="00AC6CE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AC6CE9">
        <w:rPr>
          <w:rFonts w:ascii="Times New Roman" w:hAnsi="Times New Roman"/>
          <w:color w:val="0000FF"/>
          <w:sz w:val="28"/>
          <w:szCs w:val="28"/>
        </w:rPr>
        <w:t xml:space="preserve">в произвольной письменной форме </w:t>
      </w:r>
      <w:r w:rsidR="000D697E" w:rsidRPr="00AC6CE9">
        <w:rPr>
          <w:rFonts w:ascii="Times New Roman" w:hAnsi="Times New Roman"/>
          <w:color w:val="0000FF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="000D697E" w:rsidRPr="00AC6CE9">
        <w:rPr>
          <w:rFonts w:ascii="Times New Roman" w:hAnsi="Times New Roman"/>
          <w:color w:val="0000FF"/>
          <w:sz w:val="28"/>
          <w:szCs w:val="28"/>
        </w:rPr>
        <w:t>софинансировании</w:t>
      </w:r>
      <w:proofErr w:type="spellEnd"/>
      <w:r w:rsidR="000D697E" w:rsidRPr="00AC6CE9">
        <w:rPr>
          <w:rFonts w:ascii="Times New Roman" w:hAnsi="Times New Roman"/>
          <w:color w:val="0000FF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>
        <w:rPr>
          <w:rFonts w:ascii="Times New Roman" w:hAnsi="Times New Roman"/>
          <w:color w:val="0000FF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9</w:t>
      </w:r>
      <w:r w:rsidRPr="00BC6BDF">
        <w:rPr>
          <w:rFonts w:ascii="PT Astra Serif" w:hAnsi="PT Astra Serif"/>
          <w:sz w:val="28"/>
          <w:szCs w:val="28"/>
          <w:highlight w:val="yellow"/>
        </w:rPr>
        <w:t>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рабочих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6298D" w:rsidRPr="006A05D3">
        <w:rPr>
          <w:rFonts w:ascii="Times New Roman" w:hAnsi="Times New Roman"/>
          <w:sz w:val="28"/>
          <w:szCs w:val="28"/>
        </w:rPr>
        <w:t>,</w:t>
      </w:r>
      <w:proofErr w:type="gramEnd"/>
      <w:r w:rsidR="00D6298D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распоряжением администрации МО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>к Порядку проведения конкурсного отбор</w:t>
      </w:r>
      <w:r w:rsidR="000C6D02">
        <w:rPr>
          <w:rFonts w:ascii="Times New Roman" w:hAnsi="Times New Roman"/>
          <w:sz w:val="28"/>
          <w:szCs w:val="28"/>
        </w:rPr>
        <w:t>а</w:t>
      </w:r>
      <w:r w:rsidRPr="00433BC8">
        <w:rPr>
          <w:rFonts w:ascii="Times New Roman" w:hAnsi="Times New Roman"/>
          <w:sz w:val="28"/>
          <w:szCs w:val="28"/>
        </w:rPr>
        <w:t xml:space="preserve"> </w:t>
      </w:r>
      <w:r w:rsidR="000C6D02" w:rsidRPr="00433BC8">
        <w:rPr>
          <w:rFonts w:ascii="Times New Roman" w:hAnsi="Times New Roman"/>
          <w:sz w:val="28"/>
          <w:szCs w:val="28"/>
        </w:rPr>
        <w:t>инициативн</w:t>
      </w:r>
      <w:r w:rsidR="000C6D02">
        <w:rPr>
          <w:rFonts w:ascii="Times New Roman" w:hAnsi="Times New Roman"/>
          <w:sz w:val="28"/>
          <w:szCs w:val="28"/>
        </w:rPr>
        <w:t xml:space="preserve">ых </w:t>
      </w:r>
      <w:r w:rsidRPr="00433BC8">
        <w:rPr>
          <w:rFonts w:ascii="Times New Roman" w:hAnsi="Times New Roman"/>
          <w:sz w:val="28"/>
          <w:szCs w:val="28"/>
        </w:rPr>
        <w:t xml:space="preserve">проектов </w:t>
      </w:r>
      <w:r w:rsidR="001020F4">
        <w:rPr>
          <w:rFonts w:ascii="Times New Roman" w:hAnsi="Times New Roman"/>
          <w:sz w:val="28"/>
          <w:szCs w:val="28"/>
        </w:rPr>
        <w:t>в _______</w:t>
      </w:r>
      <w:r w:rsidRPr="00433BC8">
        <w:rPr>
          <w:rFonts w:ascii="Times New Roman" w:hAnsi="Times New Roman"/>
          <w:i/>
          <w:sz w:val="24"/>
          <w:szCs w:val="24"/>
        </w:rPr>
        <w:t xml:space="preserve"> муниципально</w:t>
      </w:r>
      <w:r w:rsidR="001020F4">
        <w:rPr>
          <w:rFonts w:ascii="Times New Roman" w:hAnsi="Times New Roman"/>
          <w:i/>
          <w:sz w:val="24"/>
          <w:szCs w:val="24"/>
        </w:rPr>
        <w:t>м</w:t>
      </w:r>
      <w:r w:rsidRPr="00433BC8">
        <w:rPr>
          <w:rFonts w:ascii="Times New Roman" w:hAnsi="Times New Roman"/>
          <w:i/>
          <w:sz w:val="24"/>
          <w:szCs w:val="24"/>
        </w:rPr>
        <w:t xml:space="preserve"> образовани</w:t>
      </w:r>
      <w:r w:rsidR="001020F4">
        <w:rPr>
          <w:rFonts w:ascii="Times New Roman" w:hAnsi="Times New Roman"/>
          <w:i/>
          <w:sz w:val="24"/>
          <w:szCs w:val="24"/>
        </w:rPr>
        <w:t>и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Решению представительного органа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___________ 20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2E6C6B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3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4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(наименование) муниципального образования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МО.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Персональный состав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>распоряжением администрации МО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 части территории (наименование) муниципального образования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1) размещение информации о конкурс</w:t>
      </w:r>
      <w:r>
        <w:rPr>
          <w:rFonts w:ascii="Times New Roman" w:hAnsi="Times New Roman"/>
          <w:sz w:val="28"/>
          <w:szCs w:val="28"/>
        </w:rPr>
        <w:t>ном отбор</w:t>
      </w:r>
      <w:r w:rsidRPr="00485219">
        <w:rPr>
          <w:rFonts w:ascii="Times New Roman" w:hAnsi="Times New Roman"/>
          <w:sz w:val="28"/>
          <w:szCs w:val="28"/>
        </w:rPr>
        <w:t xml:space="preserve">е и ходе его проведения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440FB2">
        <w:rPr>
          <w:rFonts w:ascii="Times New Roman" w:hAnsi="Times New Roman"/>
          <w:sz w:val="28"/>
          <w:szCs w:val="28"/>
        </w:rPr>
        <w:t xml:space="preserve">МО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принимается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дминистрация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2D" w:rsidRDefault="0042052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42052D" w:rsidSect="00AE659A">
      <w:headerReference w:type="default" r:id="rId1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6B" w:rsidRDefault="002E6C6B" w:rsidP="003D1FD5">
      <w:pPr>
        <w:spacing w:after="0" w:line="240" w:lineRule="auto"/>
      </w:pPr>
      <w:r>
        <w:separator/>
      </w:r>
    </w:p>
  </w:endnote>
  <w:endnote w:type="continuationSeparator" w:id="0">
    <w:p w:rsidR="002E6C6B" w:rsidRDefault="002E6C6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6B" w:rsidRDefault="002E6C6B" w:rsidP="003D1FD5">
      <w:pPr>
        <w:spacing w:after="0" w:line="240" w:lineRule="auto"/>
      </w:pPr>
      <w:r>
        <w:separator/>
      </w:r>
    </w:p>
  </w:footnote>
  <w:footnote w:type="continuationSeparator" w:id="0">
    <w:p w:rsidR="002E6C6B" w:rsidRDefault="002E6C6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45A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B3398A"/>
    <w:multiLevelType w:val="hybridMultilevel"/>
    <w:tmpl w:val="7764C0F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E6C6B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052D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E696B"/>
    <w:rsid w:val="004F32EE"/>
    <w:rsid w:val="005010A3"/>
    <w:rsid w:val="005254FD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45ACD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6E99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E2AA1"/>
    <w:rsid w:val="007F1623"/>
    <w:rsid w:val="007F3B00"/>
    <w:rsid w:val="00801A35"/>
    <w:rsid w:val="00802D54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E5F0C"/>
    <w:rsid w:val="00CF1755"/>
    <w:rsid w:val="00CF352E"/>
    <w:rsid w:val="00D056F6"/>
    <w:rsid w:val="00D06838"/>
    <w:rsid w:val="00D15733"/>
    <w:rsid w:val="00D24D98"/>
    <w:rsid w:val="00D270D5"/>
    <w:rsid w:val="00D279F9"/>
    <w:rsid w:val="00D3045A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76AB8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3495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utogorovosp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1B86-C032-4FAB-86B6-F2F4C4A8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123</cp:lastModifiedBy>
  <cp:revision>8</cp:revision>
  <cp:lastPrinted>2021-06-22T00:12:00Z</cp:lastPrinted>
  <dcterms:created xsi:type="dcterms:W3CDTF">2021-06-21T03:33:00Z</dcterms:created>
  <dcterms:modified xsi:type="dcterms:W3CDTF">2021-07-06T03:27:00Z</dcterms:modified>
</cp:coreProperties>
</file>