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6E" w:rsidRDefault="007C526E" w:rsidP="007C526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72B7DFD4" wp14:editId="1312AA8D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6E" w:rsidRDefault="007C526E" w:rsidP="007C526E">
      <w:pPr>
        <w:jc w:val="center"/>
        <w:rPr>
          <w:b/>
          <w:szCs w:val="28"/>
        </w:rPr>
      </w:pPr>
      <w:r>
        <w:rPr>
          <w:b/>
          <w:szCs w:val="28"/>
        </w:rPr>
        <w:t>АДМИНИСТРАЦИЯ КРУТОГОРОВСКОГО СЕЛЬСКОГО ПОСЕЛЕНИЯ СОБОЛЕВСКОГО МУНИЦИПАЛЬНОГО РАЙОНА</w:t>
      </w:r>
    </w:p>
    <w:p w:rsidR="007C526E" w:rsidRDefault="007C526E" w:rsidP="007C526E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КАМЧАТСКОГО КРАЯ</w:t>
      </w:r>
    </w:p>
    <w:p w:rsidR="007C526E" w:rsidRDefault="007C526E" w:rsidP="007C526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ПОСТАНОВЛЕНИЕ   </w:t>
      </w:r>
    </w:p>
    <w:p w:rsidR="007C526E" w:rsidRDefault="007C526E" w:rsidP="007C526E">
      <w:pPr>
        <w:jc w:val="center"/>
        <w:rPr>
          <w:b/>
          <w:szCs w:val="28"/>
        </w:rPr>
      </w:pPr>
      <w:r>
        <w:rPr>
          <w:b/>
          <w:szCs w:val="28"/>
        </w:rPr>
        <w:t>АДМИНИСТРАЦИИ</w:t>
      </w:r>
    </w:p>
    <w:p w:rsidR="007C526E" w:rsidRDefault="007C526E" w:rsidP="007C526E">
      <w:pPr>
        <w:jc w:val="center"/>
        <w:rPr>
          <w:b/>
          <w:szCs w:val="28"/>
        </w:rPr>
      </w:pPr>
      <w:r>
        <w:rPr>
          <w:b/>
          <w:szCs w:val="28"/>
        </w:rPr>
        <w:t xml:space="preserve"> КРУТОГОРОВСКОГО СЕЛЬСКОГО ПОСЕЛЕНИЯ</w:t>
      </w:r>
    </w:p>
    <w:p w:rsidR="007C526E" w:rsidRDefault="007C526E" w:rsidP="007C526E">
      <w:pPr>
        <w:jc w:val="center"/>
        <w:rPr>
          <w:b/>
        </w:rPr>
      </w:pPr>
    </w:p>
    <w:p w:rsidR="007C526E" w:rsidRDefault="007C526E" w:rsidP="007C526E">
      <w:pPr>
        <w:rPr>
          <w:u w:val="single"/>
        </w:rPr>
      </w:pPr>
      <w:r>
        <w:rPr>
          <w:u w:val="single"/>
        </w:rPr>
        <w:t>от «</w:t>
      </w:r>
      <w:proofErr w:type="gramStart"/>
      <w:r w:rsidR="002D0EA4">
        <w:rPr>
          <w:u w:val="single"/>
        </w:rPr>
        <w:t>24</w:t>
      </w:r>
      <w:r>
        <w:rPr>
          <w:u w:val="single"/>
        </w:rPr>
        <w:t>»  апреля</w:t>
      </w:r>
      <w:proofErr w:type="gramEnd"/>
      <w:r>
        <w:rPr>
          <w:u w:val="single"/>
        </w:rPr>
        <w:t xml:space="preserve">  2019 г. № </w:t>
      </w:r>
      <w:r w:rsidR="00987747">
        <w:rPr>
          <w:u w:val="single"/>
        </w:rPr>
        <w:t>21</w:t>
      </w:r>
    </w:p>
    <w:p w:rsidR="007C526E" w:rsidRDefault="007C526E" w:rsidP="007C526E">
      <w:r>
        <w:t>п. Крутогоровский</w:t>
      </w:r>
      <w:r>
        <w:rPr>
          <w:b/>
        </w:rPr>
        <w:t>,</w:t>
      </w:r>
      <w:r>
        <w:t xml:space="preserve"> Соболевский район</w:t>
      </w:r>
      <w:bookmarkStart w:id="0" w:name="_GoBack"/>
      <w:bookmarkEnd w:id="0"/>
    </w:p>
    <w:p w:rsidR="007F58DE" w:rsidRDefault="007F58DE" w:rsidP="007F58DE">
      <w:pPr>
        <w:rPr>
          <w:color w:val="auto"/>
          <w:sz w:val="24"/>
          <w:szCs w:val="20"/>
        </w:rPr>
      </w:pPr>
      <w:r>
        <w:rPr>
          <w:color w:val="auto"/>
          <w:sz w:val="24"/>
          <w:szCs w:val="24"/>
        </w:rPr>
        <w:t xml:space="preserve">                                                            </w:t>
      </w:r>
    </w:p>
    <w:p w:rsidR="007F58DE" w:rsidRDefault="007F58DE" w:rsidP="007F58DE">
      <w:pPr>
        <w:rPr>
          <w:szCs w:val="28"/>
        </w:rPr>
      </w:pPr>
      <w:r>
        <w:rPr>
          <w:szCs w:val="28"/>
        </w:rPr>
        <w:t>Об обеспечении подачи заявлений</w:t>
      </w:r>
    </w:p>
    <w:p w:rsidR="007F58DE" w:rsidRDefault="007F58DE" w:rsidP="007F58DE">
      <w:pPr>
        <w:rPr>
          <w:szCs w:val="28"/>
        </w:rPr>
      </w:pPr>
      <w:r>
        <w:rPr>
          <w:szCs w:val="28"/>
        </w:rPr>
        <w:t xml:space="preserve">о государственном кадастровом учете </w:t>
      </w:r>
    </w:p>
    <w:p w:rsidR="007F58DE" w:rsidRDefault="007F58DE" w:rsidP="007F58DE">
      <w:pPr>
        <w:rPr>
          <w:szCs w:val="28"/>
        </w:rPr>
      </w:pPr>
      <w:r>
        <w:rPr>
          <w:szCs w:val="28"/>
        </w:rPr>
        <w:t>и государственной регистрации права</w:t>
      </w:r>
    </w:p>
    <w:p w:rsidR="007F58DE" w:rsidRDefault="007F58DE" w:rsidP="007F58DE">
      <w:pPr>
        <w:rPr>
          <w:szCs w:val="28"/>
        </w:rPr>
      </w:pPr>
      <w:r>
        <w:rPr>
          <w:szCs w:val="28"/>
        </w:rPr>
        <w:t>исключительно в электронном виде</w:t>
      </w:r>
    </w:p>
    <w:p w:rsidR="007F58DE" w:rsidRDefault="007F58DE" w:rsidP="007F58DE">
      <w:pPr>
        <w:jc w:val="both"/>
        <w:rPr>
          <w:color w:val="auto"/>
          <w:szCs w:val="24"/>
        </w:rPr>
      </w:pPr>
    </w:p>
    <w:p w:rsidR="007F58DE" w:rsidRDefault="007F58DE" w:rsidP="007F58DE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4"/>
        </w:rPr>
        <w:t xml:space="preserve">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в целях достижения целевых значений показателей Планов мероприятий («Дорожных карт») по внедрению в Камчатском крае целевых моделей регулирования и </w:t>
      </w:r>
      <w:proofErr w:type="spellStart"/>
      <w:r>
        <w:rPr>
          <w:color w:val="auto"/>
          <w:szCs w:val="24"/>
        </w:rPr>
        <w:t>правоприменения</w:t>
      </w:r>
      <w:proofErr w:type="spellEnd"/>
      <w:r>
        <w:rPr>
          <w:color w:val="auto"/>
          <w:szCs w:val="24"/>
        </w:rPr>
        <w:t xml:space="preserve">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имущества», утвержденных распоряжен</w:t>
      </w:r>
      <w:r w:rsidR="001C57E4">
        <w:rPr>
          <w:color w:val="auto"/>
          <w:szCs w:val="24"/>
        </w:rPr>
        <w:t>ием Правительства Камчатского кр</w:t>
      </w:r>
      <w:r>
        <w:rPr>
          <w:color w:val="auto"/>
          <w:szCs w:val="24"/>
        </w:rPr>
        <w:t>ая от 15.02.2017 №66-РП</w:t>
      </w:r>
    </w:p>
    <w:p w:rsidR="007F58DE" w:rsidRPr="00941E6D" w:rsidRDefault="007F58DE" w:rsidP="007F58DE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4"/>
        </w:rPr>
        <w:t xml:space="preserve"> </w:t>
      </w:r>
      <w:r>
        <w:rPr>
          <w:color w:val="auto"/>
          <w:szCs w:val="28"/>
        </w:rPr>
        <w:t xml:space="preserve">                </w:t>
      </w:r>
      <w:r>
        <w:rPr>
          <w:b/>
          <w:color w:val="auto"/>
          <w:szCs w:val="24"/>
        </w:rPr>
        <w:t xml:space="preserve">АДМИНИСТРАЦИЯ </w:t>
      </w:r>
      <w:r w:rsidRPr="002B321D">
        <w:rPr>
          <w:b/>
          <w:color w:val="auto"/>
          <w:szCs w:val="24"/>
        </w:rPr>
        <w:t>ПОСТАНОВЛЯЕТ:</w:t>
      </w:r>
    </w:p>
    <w:p w:rsidR="001C57E4" w:rsidRDefault="007F58DE" w:rsidP="007F58DE">
      <w:pPr>
        <w:jc w:val="both"/>
        <w:rPr>
          <w:color w:val="auto"/>
          <w:szCs w:val="20"/>
        </w:rPr>
      </w:pPr>
      <w:r>
        <w:rPr>
          <w:color w:val="auto"/>
          <w:szCs w:val="24"/>
        </w:rPr>
        <w:t xml:space="preserve">         </w:t>
      </w:r>
      <w:r>
        <w:rPr>
          <w:color w:val="auto"/>
          <w:szCs w:val="20"/>
        </w:rPr>
        <w:t>1.</w:t>
      </w:r>
      <w:r w:rsidR="001C57E4">
        <w:rPr>
          <w:color w:val="auto"/>
          <w:szCs w:val="20"/>
        </w:rPr>
        <w:t xml:space="preserve"> Обеспечить осуществление подачи заявлений о государственном кадастровом учете недвижимого имущества (в том числе земельных участков), находящегося в муниципальной собственности администрации </w:t>
      </w:r>
      <w:r w:rsidR="007C526E">
        <w:rPr>
          <w:color w:val="auto"/>
          <w:szCs w:val="20"/>
        </w:rPr>
        <w:t>Крутогоровского</w:t>
      </w:r>
      <w:r w:rsidR="003B6AF7">
        <w:rPr>
          <w:color w:val="auto"/>
          <w:szCs w:val="20"/>
        </w:rPr>
        <w:t xml:space="preserve"> сельского поселения </w:t>
      </w:r>
      <w:r w:rsidR="001C57E4">
        <w:rPr>
          <w:color w:val="auto"/>
          <w:szCs w:val="20"/>
        </w:rPr>
        <w:t xml:space="preserve">Соболевского муниципального района, и государственной регистрации прав на указанное имущество исключительно в электронном виде.  </w:t>
      </w:r>
    </w:p>
    <w:p w:rsidR="003B6AF7" w:rsidRDefault="007F58DE" w:rsidP="003B6AF7">
      <w:pPr>
        <w:ind w:right="-2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color w:val="auto"/>
          <w:szCs w:val="20"/>
        </w:rPr>
        <w:t>2.</w:t>
      </w:r>
      <w:r w:rsidR="001C57E4" w:rsidRPr="001C57E4">
        <w:rPr>
          <w:szCs w:val="28"/>
        </w:rPr>
        <w:t xml:space="preserve"> </w:t>
      </w:r>
      <w:r w:rsidR="003B6AF7" w:rsidRPr="00FB112A">
        <w:rPr>
          <w:szCs w:val="28"/>
        </w:rPr>
        <w:t>Опубликовать</w:t>
      </w:r>
      <w:r w:rsidR="003B6AF7">
        <w:rPr>
          <w:szCs w:val="28"/>
        </w:rPr>
        <w:t xml:space="preserve"> </w:t>
      </w:r>
      <w:r w:rsidR="003B6AF7" w:rsidRPr="00FB112A">
        <w:rPr>
          <w:szCs w:val="28"/>
        </w:rPr>
        <w:t xml:space="preserve">(обнародовать) настоящее постановление на официальном сайте администрации </w:t>
      </w:r>
      <w:r w:rsidR="007C526E">
        <w:rPr>
          <w:szCs w:val="28"/>
        </w:rPr>
        <w:t>Крутогоровского</w:t>
      </w:r>
      <w:r w:rsidR="003B6AF7" w:rsidRPr="00FB112A">
        <w:rPr>
          <w:szCs w:val="28"/>
        </w:rPr>
        <w:t xml:space="preserve"> сельского поселения Соболевского муниципального района в информационно-телекоммуникационной сети Интернет по адресу: </w:t>
      </w:r>
      <w:r w:rsidR="002D0EA4" w:rsidRPr="002D0EA4">
        <w:t>http://krutogorovosp.ru</w:t>
      </w:r>
      <w:r w:rsidR="003B6AF7" w:rsidRPr="000503D9">
        <w:rPr>
          <w:szCs w:val="28"/>
        </w:rPr>
        <w:t>.</w:t>
      </w:r>
    </w:p>
    <w:p w:rsidR="007C526E" w:rsidRPr="00B24383" w:rsidRDefault="003B6AF7" w:rsidP="007C526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szCs w:val="28"/>
        </w:rPr>
        <w:t xml:space="preserve">        </w:t>
      </w:r>
      <w:r w:rsidR="007C526E" w:rsidRPr="00B24383">
        <w:rPr>
          <w:rFonts w:eastAsiaTheme="minorHAnsi"/>
          <w:lang w:eastAsia="en-US"/>
        </w:rPr>
        <w:t>3</w:t>
      </w:r>
      <w:r w:rsidR="007C526E">
        <w:rPr>
          <w:rFonts w:eastAsiaTheme="minorHAnsi"/>
          <w:lang w:eastAsia="en-US"/>
        </w:rPr>
        <w:t xml:space="preserve">. </w:t>
      </w:r>
      <w:r w:rsidR="007C526E" w:rsidRPr="00B24383">
        <w:rPr>
          <w:rFonts w:eastAsiaTheme="minorHAnsi"/>
          <w:lang w:eastAsia="en-US"/>
        </w:rPr>
        <w:t xml:space="preserve">Контроль за выполнением данного постановления возложить на </w:t>
      </w:r>
      <w:r w:rsidR="007C526E" w:rsidRPr="00B24383">
        <w:t xml:space="preserve">Главу </w:t>
      </w:r>
      <w:r w:rsidR="007C526E">
        <w:t xml:space="preserve">Крутогоровского </w:t>
      </w:r>
      <w:r w:rsidR="007C526E" w:rsidRPr="00B24383">
        <w:t>сельского поселения</w:t>
      </w:r>
      <w:r w:rsidR="007C526E">
        <w:t>.</w:t>
      </w:r>
    </w:p>
    <w:p w:rsidR="007C526E" w:rsidRPr="00B24383" w:rsidRDefault="007C526E" w:rsidP="007C526E">
      <w:pPr>
        <w:jc w:val="both"/>
      </w:pPr>
    </w:p>
    <w:p w:rsidR="007C526E" w:rsidRPr="00B24383" w:rsidRDefault="007C526E" w:rsidP="007C526E">
      <w:pPr>
        <w:suppressAutoHyphens/>
        <w:jc w:val="both"/>
        <w:rPr>
          <w:lang w:eastAsia="hi-IN" w:bidi="hi-IN"/>
        </w:rPr>
      </w:pPr>
    </w:p>
    <w:p w:rsidR="007C526E" w:rsidRPr="007C526E" w:rsidRDefault="007C526E" w:rsidP="007C52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26E">
        <w:rPr>
          <w:rFonts w:ascii="Times New Roman" w:hAnsi="Times New Roman" w:cs="Times New Roman"/>
          <w:sz w:val="28"/>
          <w:szCs w:val="28"/>
        </w:rPr>
        <w:t>Глава администрации  Крутогоровского</w:t>
      </w:r>
    </w:p>
    <w:p w:rsidR="007C526E" w:rsidRPr="00B24383" w:rsidRDefault="007C526E" w:rsidP="007C526E">
      <w:pPr>
        <w:pStyle w:val="ConsNonformat"/>
        <w:widowControl/>
        <w:tabs>
          <w:tab w:val="left" w:pos="694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7C52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526E">
        <w:rPr>
          <w:rFonts w:ascii="Times New Roman" w:hAnsi="Times New Roman" w:cs="Times New Roman"/>
          <w:sz w:val="28"/>
          <w:szCs w:val="28"/>
        </w:rPr>
        <w:t xml:space="preserve"> Г.Н. Овчаренко</w:t>
      </w:r>
      <w:r w:rsidRPr="00B24383">
        <w:rPr>
          <w:rFonts w:ascii="Times New Roman" w:hAnsi="Times New Roman" w:cs="Times New Roman"/>
          <w:sz w:val="24"/>
          <w:szCs w:val="24"/>
        </w:rPr>
        <w:tab/>
      </w:r>
    </w:p>
    <w:p w:rsidR="00F74AD4" w:rsidRPr="007F58DE" w:rsidRDefault="00F74AD4">
      <w:pPr>
        <w:rPr>
          <w:color w:val="auto"/>
          <w:szCs w:val="28"/>
        </w:rPr>
      </w:pPr>
    </w:p>
    <w:sectPr w:rsidR="00F74AD4" w:rsidRPr="007F58DE" w:rsidSect="002E11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D"/>
    <w:rsid w:val="001C57E4"/>
    <w:rsid w:val="002D0EA4"/>
    <w:rsid w:val="003B6AF7"/>
    <w:rsid w:val="007C526E"/>
    <w:rsid w:val="007F58DE"/>
    <w:rsid w:val="00987747"/>
    <w:rsid w:val="00C9430D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DE22"/>
  <w15:docId w15:val="{0B366B3A-2E7B-4B25-8DBF-85138B8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D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7C5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52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админ</cp:lastModifiedBy>
  <cp:revision>10</cp:revision>
  <cp:lastPrinted>2019-02-05T23:08:00Z</cp:lastPrinted>
  <dcterms:created xsi:type="dcterms:W3CDTF">2019-02-05T22:51:00Z</dcterms:created>
  <dcterms:modified xsi:type="dcterms:W3CDTF">2019-05-16T00:28:00Z</dcterms:modified>
</cp:coreProperties>
</file>